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50" w:rsidRPr="001D3ADD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B6250" w:rsidRPr="003B270E" w:rsidRDefault="003B270E" w:rsidP="003B270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B270E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3B270E" w:rsidRPr="003B270E" w:rsidRDefault="003B270E" w:rsidP="003B270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B270E">
        <w:rPr>
          <w:rFonts w:ascii="Times New Roman" w:hAnsi="Times New Roman"/>
          <w:b/>
          <w:sz w:val="28"/>
          <w:szCs w:val="28"/>
        </w:rPr>
        <w:t>к проекту постановления Правительства  Кыргызской Республики  «О внесении изменений в постановление Правительства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B270E">
        <w:rPr>
          <w:rFonts w:ascii="Times New Roman" w:hAnsi="Times New Roman"/>
          <w:b/>
          <w:sz w:val="28"/>
          <w:szCs w:val="28"/>
        </w:rPr>
        <w:t>Кыргызской Республики 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Республики» от 5 августа 2015 года № 557</w:t>
      </w: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6946"/>
      </w:tblGrid>
      <w:tr w:rsidR="00BB5B9C" w:rsidRPr="001D3ADD" w:rsidTr="003B270E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D3AD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D3ADD">
              <w:rPr>
                <w:rFonts w:ascii="Times New Roman" w:hAnsi="Times New Roman"/>
                <w:b/>
                <w:i/>
                <w:sz w:val="28"/>
                <w:szCs w:val="28"/>
                <w:lang w:val="ky-KG" w:eastAsia="ru-RU"/>
              </w:rPr>
              <w:t>Предлагаемая редакция</w:t>
            </w:r>
          </w:p>
        </w:tc>
      </w:tr>
      <w:tr w:rsidR="00BB5B9C" w:rsidRPr="001D3ADD" w:rsidTr="003B270E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Положения «О классификации элементов нематериального культурного наследия Кыргызской Республики»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Положения «О классификации элементов нематериального культурного наследия Кыргызской Республики»</w:t>
            </w:r>
          </w:p>
        </w:tc>
      </w:tr>
      <w:tr w:rsidR="00BB5B9C" w:rsidRPr="001D3ADD" w:rsidTr="003B270E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12. В Перечне элементы нематериального культурного наследия классифицируются по следующим категориям нематериального культурного наследия: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устное народное творчество;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традиционные ремесла и промыслы;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празднества;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 народные игры и развлечения;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обычаи и обряды;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народная музыка;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айтыш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(словесные состязания акынов);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боз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уй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(юрта);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традиционные знания, связанные с медициной;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знания, связанные с ветеринарией;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санжыра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(родословная);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эмпирические знания о природе;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ынтымак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(солидарность);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ашар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(взаимопомощь).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12. В Перечне элементы нематериального культурного наследия классифицируются по следующим категориям нематериального культурного наследия: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устное народное творчество;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традиционные ремесла и промыслы;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празднества;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традиционные игры;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обычаи и обряды;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народная музыка;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айтыш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(словесные состязания акынов);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боз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уй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(юрта);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традиционные знания, связанные с медициной;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знания, связанные с ветеринарией;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санжыра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(родословная);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- эмпирические знания о природе;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ынтымак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(солидарность);</w:t>
            </w:r>
          </w:p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ашар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 xml:space="preserve"> (взаимопомощь).</w:t>
            </w:r>
          </w:p>
        </w:tc>
      </w:tr>
      <w:tr w:rsidR="00BB5B9C" w:rsidRPr="001D3ADD" w:rsidTr="003B270E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6250" w:rsidRPr="001D3ADD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5"/>
        <w:tblW w:w="1428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2410"/>
        <w:gridCol w:w="1134"/>
        <w:gridCol w:w="1559"/>
        <w:gridCol w:w="709"/>
        <w:gridCol w:w="1701"/>
        <w:gridCol w:w="2268"/>
        <w:gridCol w:w="1134"/>
        <w:gridCol w:w="1418"/>
      </w:tblGrid>
      <w:tr w:rsidR="00BB5B9C" w:rsidRPr="001D3ADD" w:rsidTr="00986415">
        <w:trPr>
          <w:trHeight w:val="286"/>
        </w:trPr>
        <w:tc>
          <w:tcPr>
            <w:tcW w:w="70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1D3ADD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2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Предлагаемая редакция</w:t>
            </w:r>
          </w:p>
        </w:tc>
      </w:tr>
      <w:tr w:rsidR="00BB5B9C" w:rsidRPr="001D3ADD" w:rsidTr="00986415">
        <w:trPr>
          <w:trHeight w:val="286"/>
        </w:trPr>
        <w:tc>
          <w:tcPr>
            <w:tcW w:w="70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5C81" w:rsidRPr="001D3ADD" w:rsidRDefault="00EE5C81" w:rsidP="00EE5C8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НАЦИОНАЛЬНЫЙ ПЕРЕЧЕНЬ </w:t>
            </w: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элементов нематериального культурного</w:t>
            </w:r>
          </w:p>
          <w:p w:rsidR="00BB5B9C" w:rsidRPr="001D3ADD" w:rsidRDefault="00EE5C81" w:rsidP="00EE5C8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наследия  Кыргызской Республики</w:t>
            </w:r>
          </w:p>
        </w:tc>
        <w:tc>
          <w:tcPr>
            <w:tcW w:w="72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НАЦИОНАЛЬНЫЙ ПЕРЕЧЕНЬ </w:t>
            </w: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элементов нематериального культурного</w:t>
            </w:r>
          </w:p>
          <w:p w:rsidR="00BB5B9C" w:rsidRPr="001D3ADD" w:rsidRDefault="00BB5B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наследия  Кыргызской Республики</w:t>
            </w:r>
          </w:p>
        </w:tc>
      </w:tr>
      <w:tr w:rsidR="00A5689C" w:rsidRPr="001D3ADD" w:rsidTr="00986415">
        <w:trPr>
          <w:trHeight w:val="112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 xml:space="preserve">Виды </w:t>
            </w: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элемен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тов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Характеристика элементов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Назва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ние</w:t>
            </w:r>
            <w:proofErr w:type="spellEnd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 xml:space="preserve"> элементов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 xml:space="preserve">Область </w:t>
            </w:r>
            <w:r w:rsidR="003B270E">
              <w:rPr>
                <w:rFonts w:ascii="Times New Roman" w:hAnsi="Times New Roman"/>
                <w:bCs/>
                <w:sz w:val="28"/>
                <w:szCs w:val="28"/>
              </w:rPr>
              <w:t>расспрос</w:t>
            </w:r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транения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Виды элементов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Характеристи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ка элементов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Назва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ние</w:t>
            </w:r>
            <w:proofErr w:type="spellEnd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 xml:space="preserve"> элементов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 xml:space="preserve">Область </w:t>
            </w:r>
            <w:proofErr w:type="spellStart"/>
            <w:r w:rsidR="003B270E">
              <w:rPr>
                <w:rFonts w:ascii="Times New Roman" w:hAnsi="Times New Roman"/>
                <w:bCs/>
                <w:sz w:val="28"/>
                <w:szCs w:val="28"/>
              </w:rPr>
              <w:t>распрос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3ADD">
              <w:rPr>
                <w:rFonts w:ascii="Times New Roman" w:hAnsi="Times New Roman"/>
                <w:bCs/>
                <w:sz w:val="28"/>
                <w:szCs w:val="28"/>
              </w:rPr>
              <w:t>транения</w:t>
            </w:r>
            <w:proofErr w:type="spellEnd"/>
          </w:p>
        </w:tc>
      </w:tr>
      <w:tr w:rsidR="00A5689C" w:rsidRPr="001D3ADD" w:rsidTr="00986415">
        <w:trPr>
          <w:trHeight w:val="28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IV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C55588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НАРОДНЫЕ ИГРЫ И РАЗВЛЕЧЕНИЯ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IV</w:t>
            </w:r>
          </w:p>
        </w:tc>
        <w:tc>
          <w:tcPr>
            <w:tcW w:w="652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ТРАДИЦИОННЫЕ ИГРЫ</w:t>
            </w:r>
          </w:p>
        </w:tc>
      </w:tr>
      <w:tr w:rsidR="00A5689C" w:rsidRPr="001D3ADD" w:rsidTr="00986415">
        <w:trPr>
          <w:trHeight w:val="28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  <w:lang w:val="ky-KG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"Ак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чолмок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Ночная (в светлые лунные ночи) игра, заключающаяся в поиске белого платка (вместо платка часто берется белая кость, либо белая палочка), брошенного ведущим игры в неизвестном направлении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Кыргызс</w:t>
            </w:r>
            <w:proofErr w:type="spellEnd"/>
          </w:p>
          <w:p w:rsid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кая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Республи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"Ак </w:t>
            </w: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чолмок</w:t>
            </w:r>
            <w:proofErr w:type="spellEnd"/>
            <w:r w:rsidRPr="001D3ADD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Ночная (в светлые лунные ночи) игра, заключающаяся в поиске белого платка (вместо платка часто берется белая кость, либо белая палочка), брошенного ведущим игры в неизвестном направлении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 xml:space="preserve">Кыргызская </w:t>
            </w:r>
          </w:p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spellStart"/>
            <w:r w:rsidRPr="001D3ADD">
              <w:rPr>
                <w:rFonts w:ascii="Times New Roman" w:hAnsi="Times New Roman"/>
                <w:sz w:val="28"/>
                <w:szCs w:val="28"/>
              </w:rPr>
              <w:t>Респуб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ADD">
              <w:rPr>
                <w:rFonts w:ascii="Times New Roman" w:hAnsi="Times New Roman"/>
                <w:sz w:val="28"/>
                <w:szCs w:val="28"/>
              </w:rPr>
              <w:t>лика</w:t>
            </w:r>
          </w:p>
        </w:tc>
      </w:tr>
      <w:tr w:rsidR="00A5689C" w:rsidRPr="001D3ADD" w:rsidTr="00986415">
        <w:trPr>
          <w:trHeight w:val="30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“Аркан тартыш”</w:t>
            </w: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– или “Ит тартыш”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740" w:rsidRPr="00E16740" w:rsidRDefault="00E16740" w:rsidP="00E16740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Аркан тартыш</w:t>
            </w: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– или </w:t>
            </w: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gramStart"/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Ит</w:t>
            </w:r>
            <w:proofErr w:type="gramEnd"/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тартыш</w:t>
            </w: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– перетягивание каната. Эта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игра, требующая силы и ловкости, проводилась во время крупных торжеств, праздников (той) и тризнах (аш). Принимать участие могли мужчины, женщины и даже иногда пожилые люди. Судья выдавал волосяную веревку (кыл аркан) или конопляную веревку (кендир жип), длиной до 10 м. Концы ввязывались узлом, образуя кольцо. Цель забавы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заключалась в перетягивании соперника в свою сторону. </w:t>
            </w:r>
          </w:p>
          <w:p w:rsidR="00E16740" w:rsidRPr="00E16740" w:rsidRDefault="00E16740" w:rsidP="00E1674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ab/>
              <w:t xml:space="preserve">На крупных торжествах или поминках участники состязания выходили от имени рода, племени, в кожаных штанах, босиком или легкой обуви, обнаженные по пояс. Аркан брали в руки, накидывали на шею. Встав спиной друг к другу, старались </w:t>
            </w:r>
            <w:r w:rsidRPr="00E1674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перетянуть 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аркан. Ровно по середине от равноудаленны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х соперников прочерчивалась линия, середина аркана приходила через  нее и перевязывалась лентой, по положению ленты определялся победитель. </w:t>
            </w:r>
          </w:p>
          <w:p w:rsidR="00E16740" w:rsidRPr="00E16740" w:rsidRDefault="00E16740" w:rsidP="00E1674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ab/>
              <w:t xml:space="preserve">Другой вариант игры заключался в том, что участники игры  встав на четвереньки, надевали аркан на шею и пропускали концы между ног. Это добавляло еще больше веселья и забавы, особенно когда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один из игроков падал, и его </w:t>
            </w:r>
            <w:r w:rsidRPr="00E1674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затаскивали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за отмеченную линию.</w:t>
            </w:r>
          </w:p>
          <w:p w:rsidR="00A5689C" w:rsidRPr="00E16740" w:rsidRDefault="00E16740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ab/>
              <w:t xml:space="preserve">Существовала командная игра, когда перетягивание каната происходило между группой людей одного или несколько родовых объединений. Победители  вознаграждались.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70E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</w:t>
            </w:r>
            <w:proofErr w:type="spellStart"/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Респуб</w:t>
            </w:r>
            <w:proofErr w:type="spellEnd"/>
          </w:p>
          <w:p w:rsidR="00A5689C" w:rsidRPr="001D3ADD" w:rsidRDefault="00A5689C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лика</w:t>
            </w:r>
          </w:p>
        </w:tc>
      </w:tr>
      <w:tr w:rsidR="00701415" w:rsidRPr="001D3ADD" w:rsidTr="00986415">
        <w:trPr>
          <w:trHeight w:val="30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  <w:p w:rsidR="00701415" w:rsidRPr="001D3ADD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“Алты бакан селкинчек”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E16740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 </w:t>
            </w:r>
            <w:r w:rsidR="00E16740"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“Алты бакан” – “шесть шестов” в простонародье –“селкинчек”- качели. Алты бакан- вид забавы, развлечение. В </w:t>
            </w:r>
            <w:r w:rsidR="00E16740"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безлесной местности ставились шесть переносных шестов, с каждой стороны по три, в виде пирамид. Верхние концы перевязывались сыромятными ремнями, нижние концы закапывались в землю. Между двумя пирамидами закапывался еще один шест, к которому привязывали три толстых аркана. Получался селкинчек. Встав на нее, с одной стороны </w:t>
            </w:r>
            <w:r w:rsidR="00E16740"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парень, с другой – девушка, они между собой состязались в песнопении. Обычно, игру начинал парень.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Default="00701415" w:rsidP="0070141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</w:t>
            </w:r>
            <w:proofErr w:type="spellStart"/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Респуб</w:t>
            </w:r>
            <w:proofErr w:type="spellEnd"/>
          </w:p>
          <w:p w:rsidR="00701415" w:rsidRPr="001D3ADD" w:rsidRDefault="00701415" w:rsidP="0070141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лика</w:t>
            </w:r>
          </w:p>
        </w:tc>
      </w:tr>
      <w:tr w:rsidR="00701415" w:rsidRPr="001D3ADD" w:rsidTr="00986415">
        <w:trPr>
          <w:trHeight w:val="28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61078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“Жоолук таштамай” или  “Тап орун”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740" w:rsidRPr="00E16740" w:rsidRDefault="00E16740" w:rsidP="00E16740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“Жоолук таштамай” или “Тап орун”</w:t>
            </w: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- подбрасывание платочка. Это молодежная забава, в которую играли в теплые вечера и лунные ночи на лужайке. Играющие опускались на одно колено, образуя круг. </w:t>
            </w:r>
          </w:p>
          <w:p w:rsidR="00E16740" w:rsidRPr="00E16740" w:rsidRDefault="00E16740" w:rsidP="00E1674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По жребию выбирался ведущий. Он брал платок и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 xml:space="preserve">ходил по кругу за спинами игроков. Затем незаметно подбрасывал его кому-нибудь за спину. Если тот вовремя заметил, то должен быстро встать, догнать и осадить его, пока он не сел и на освободившееся место. Он может встать впереди одного из игроков, и если тот вовремя не убежит, то может быть осален игроком, у которого в руке платок. Если сидящий в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кругу игрок не заметил подброшенного платка, то водящий подойдя к нему сзади, подняв платок, осыпает его ударами. Тот вскакивает и бежит по кругу. Водящий, преследуя его, кричит: “Тап  орун!, Тап орун!</w:t>
            </w:r>
            <w:r w:rsidRPr="00E16740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, (“Найди свое место”!). </w:t>
            </w:r>
          </w:p>
          <w:p w:rsidR="00701415" w:rsidRPr="00E16740" w:rsidRDefault="00E16740" w:rsidP="00E16740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В это время он может незаметно подбросить платок другому, зазевавшемуся игроку, увлеченному игрой. Тогда такая же участь 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ожидает и его. Игра может длиться всю ночь и доставляет много веселья и радости.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1415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</w:t>
            </w:r>
            <w:proofErr w:type="spellStart"/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Респуб</w:t>
            </w:r>
            <w:proofErr w:type="spellEnd"/>
          </w:p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лика</w:t>
            </w:r>
          </w:p>
        </w:tc>
      </w:tr>
      <w:tr w:rsidR="00701415" w:rsidRPr="001D3ADD" w:rsidTr="00986415">
        <w:trPr>
          <w:trHeight w:val="30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740" w:rsidRPr="00E16740" w:rsidRDefault="00E16740" w:rsidP="00E16740">
            <w:pPr>
              <w:pStyle w:val="a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Тогуз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принадлежит к семейству игр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манкала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Слово «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манкала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 происходит от слова «пере</w:t>
            </w:r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двигаться, движение»</w:t>
            </w:r>
            <w:proofErr w:type="gramStart"/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proofErr w:type="gramEnd"/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proofErr w:type="gramStart"/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</w:t>
            </w:r>
            <w:proofErr w:type="gramEnd"/>
            <w:r w:rsidR="007E26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елью игрока</w:t>
            </w:r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является приобретение как можно большего количества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коргоолов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Слово «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тогуз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» переводится как «девять». В игре у каждого игрока имеется </w:t>
            </w:r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по девять лунок, в каждой из которых находится по девять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коргоолов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. Девять – священное число кочевых тюркских народов, в том числе и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кыргызов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В кыргызском языке «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 означает «овечьи катышки». В игре использовались драгоценные камушки, похожие по внешнему виду и размеру на овечьи катышки.</w:t>
            </w:r>
          </w:p>
          <w:p w:rsidR="00E16740" w:rsidRPr="00E16740" w:rsidRDefault="00E16740" w:rsidP="00E16740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Значение игры для кочевых тюркских народов, в том числе и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кыргызов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заключается в том, что воинственный народ в мирное время играл в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тогуз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развивал свои способности военно-стратегического мышления. В основе игры лежит завоевание войск, богатства и имений врага. При этом</w:t>
            </w:r>
            <w:proofErr w:type="gram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proofErr w:type="gram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каждый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символизирует одного воина. </w:t>
            </w:r>
          </w:p>
          <w:p w:rsidR="00701415" w:rsidRPr="00E16740" w:rsidRDefault="00E16740" w:rsidP="00E16740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Отличие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тогуз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коргоола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от других игр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манкалы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является тем, что по правилам игры из всех забранных </w:t>
            </w:r>
            <w:proofErr w:type="spellStart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коргоолов</w:t>
            </w:r>
            <w:proofErr w:type="spellEnd"/>
            <w:r w:rsidRPr="00E1674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один обязательно оставляется в этой лунке. Это является своего рода отражением традиции сохранения отцовского очага в социальной жизни тюркских кочевых народов. </w:t>
            </w:r>
            <w:r w:rsidRPr="00E1674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1415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</w:t>
            </w:r>
            <w:proofErr w:type="spellStart"/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Респуб</w:t>
            </w:r>
            <w:proofErr w:type="spellEnd"/>
          </w:p>
          <w:p w:rsidR="00701415" w:rsidRPr="001D3ADD" w:rsidRDefault="00701415" w:rsidP="001D3AD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3ADD">
              <w:rPr>
                <w:rFonts w:ascii="Times New Roman" w:hAnsi="Times New Roman"/>
                <w:b/>
                <w:sz w:val="28"/>
                <w:szCs w:val="28"/>
              </w:rPr>
              <w:t>лика</w:t>
            </w:r>
          </w:p>
        </w:tc>
      </w:tr>
    </w:tbl>
    <w:p w:rsidR="001B6250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D3ADD" w:rsidRDefault="001D3ADD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01415" w:rsidRPr="001D3ADD" w:rsidRDefault="00701415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1B6250" w:rsidRPr="001D3ADD" w:rsidRDefault="001B6250" w:rsidP="001D3ADD">
      <w:pPr>
        <w:pStyle w:val="a3"/>
        <w:ind w:left="708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D3ADD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Pr="001D3ADD">
        <w:rPr>
          <w:rFonts w:ascii="Times New Roman" w:hAnsi="Times New Roman"/>
          <w:b/>
          <w:sz w:val="28"/>
          <w:szCs w:val="28"/>
          <w:lang w:val="ky-KG"/>
        </w:rPr>
        <w:tab/>
      </w:r>
      <w:r w:rsidR="00054975">
        <w:rPr>
          <w:rFonts w:ascii="Times New Roman" w:hAnsi="Times New Roman"/>
          <w:b/>
          <w:sz w:val="28"/>
          <w:szCs w:val="28"/>
          <w:lang w:val="ky-KG"/>
        </w:rPr>
        <w:t>А.Жаманкулов</w:t>
      </w: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B6250" w:rsidRPr="00701415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B6250" w:rsidRPr="001D3ADD" w:rsidRDefault="001B6250" w:rsidP="001D3ADD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1B6250" w:rsidRPr="001D3ADD" w:rsidSect="001D3ADD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250"/>
    <w:rsid w:val="00054975"/>
    <w:rsid w:val="000C5978"/>
    <w:rsid w:val="001B6250"/>
    <w:rsid w:val="001D3ADD"/>
    <w:rsid w:val="003B270E"/>
    <w:rsid w:val="00461DCA"/>
    <w:rsid w:val="004F5415"/>
    <w:rsid w:val="00571999"/>
    <w:rsid w:val="00701415"/>
    <w:rsid w:val="00701BDD"/>
    <w:rsid w:val="007E2670"/>
    <w:rsid w:val="008F0798"/>
    <w:rsid w:val="00986415"/>
    <w:rsid w:val="009E3055"/>
    <w:rsid w:val="00A5689C"/>
    <w:rsid w:val="00BB5B9C"/>
    <w:rsid w:val="00BC69C9"/>
    <w:rsid w:val="00BD203A"/>
    <w:rsid w:val="00C55588"/>
    <w:rsid w:val="00CB0386"/>
    <w:rsid w:val="00CE1EB7"/>
    <w:rsid w:val="00E16740"/>
    <w:rsid w:val="00E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625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1B625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B62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1B6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B5B9C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01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atyr</cp:lastModifiedBy>
  <cp:revision>14</cp:revision>
  <dcterms:created xsi:type="dcterms:W3CDTF">2018-02-18T13:53:00Z</dcterms:created>
  <dcterms:modified xsi:type="dcterms:W3CDTF">2019-02-13T13:41:00Z</dcterms:modified>
</cp:coreProperties>
</file>